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WIDERRUFSFORMULAR</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Empfänger:</w:t>
      </w:r>
    </w:p>
    <w:p>
      <w:pPr/>
      <w:r>
        <w:rPr>
          <w:rFonts w:ascii="Helvetica Light" w:hAnsi="Helvetica Light" w:cs="Helvetica Light"/>
          <w:sz w:val="24"/>
          <w:sz-cs w:val="24"/>
        </w:rPr>
        <w:t xml:space="preserve">Sunset Group Production s.r.o.</w:t>
      </w:r>
    </w:p>
    <w:p>
      <w:pPr/>
      <w:r>
        <w:rPr>
          <w:rFonts w:ascii="Helvetica Light" w:hAnsi="Helvetica Light" w:cs="Helvetica Light"/>
          <w:sz w:val="24"/>
          <w:sz-cs w:val="24"/>
        </w:rPr>
        <w:t xml:space="preserve">Liptál 506</w:t>
      </w:r>
    </w:p>
    <w:p>
      <w:pPr/>
      <w:r>
        <w:rPr>
          <w:rFonts w:ascii="Helvetica Light" w:hAnsi="Helvetica Light" w:cs="Helvetica Light"/>
          <w:sz w:val="24"/>
          <w:sz-cs w:val="24"/>
        </w:rPr>
        <w:t xml:space="preserve">756 31 Liptál</w:t>
      </w:r>
    </w:p>
    <w:p>
      <w:pPr/>
      <w:r>
        <w:rPr>
          <w:rFonts w:ascii="Helvetica Light" w:hAnsi="Helvetica Light" w:cs="Helvetica Light"/>
          <w:sz w:val="24"/>
          <w:sz-cs w:val="24"/>
        </w:rPr>
        <w:t xml:space="preserve">IdNr. (IČ): 02508770</w:t>
      </w:r>
    </w:p>
    <w:p>
      <w:pPr/>
      <w:r>
        <w:rPr>
          <w:rFonts w:ascii="Helvetica Light" w:hAnsi="Helvetica Light" w:cs="Helvetica Light"/>
          <w:sz w:val="24"/>
          <w:sz-cs w:val="24"/>
        </w:rPr>
        <w:t xml:space="preserve">USt-IdNr. (DIČ): CZ 02508770</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Hiermit erkläre ich den Widerruf des Vertrags: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Datum des Vertragsschlusses: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Vor- und Nachname: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Anschrift: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E-Mail-Adresse: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Spezifikation der Ware, auf die sich der Vertrag bezieht: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Art der Rückerstattung der erhaltenen finanziellen Mittel, ggf. Angabe der Bankverbindung (IBAN):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Ist der Käufer Verbraucher, hat er das Recht, falls er die Ware über den E-Shop der Gesellschaft Sunset Group Production s.r.o. („Gesellschaft“) oder ein anderes Fernkommunikationsmittel bestellt hat, außer in den in § 1837 Gesetz Nr. 89/2012 Slg., Bürgerliches Gesetzbuch, in der jeweils gültigen Fassung genannten Fällen, von dem bereits geschlossenen Kaufvertrag innerhalb von 14 Tagen nach Vertragsabschluss zurückzutreten, bzw. wenn es sich um den Kauf von Waren handelt, innerhalb von vierzehn Tagen nach deren Erhalt. Im Falle eines Vertrags über mehrere Waren oder die Lieferung von Waren in mehreren Teilsendungen beginnt diese Frist erst mit der Lieferung der letzten Ware oder Teilsendung, und im Falle eines Vertrags über die regelmäßige Lieferung von Waren über einen festgelegten Zeitraum hinweg ab dem Tag der ersten Lieferung.</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Diesen Widerruf hat der Käufer der Gesellschaft schriftlich an die Adresse der Betriebsstätte der Gesellschaft oder elektronisch an die auf dem Musterformular angegebene E-Mail-Adresse mitzuteilen.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Tritt der Käufer, der Verbraucher ist, vom Kaufvertrag zurück, hat er die von der Gesellschaft erhaltenen Waren unverzüglich, spätestens jedoch binnen 14 Tagen nach dem Widerruf des Kaufvertrags, an die Gesellschaft zurückzusenden oder zu übergeben.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Tritt der Käufer, der Verbraucher ist, vom Kaufvertrag zurück, erstattet ihm die Gesellschaft unverzüglich, spätestens jedoch binnen 14 Tagen nach dem Widerruf des Kaufvertrags, alle Zahlungen (Kaufpreis der gelieferten Ware), einschließlich der Lieferkosten, die sie vom Käufer aufgrund des Kaufvertrags erhalten hat, auf demselben Weg zurück. Hat der Käufer eine andere als die von der Gesellschaft angebotene günstigste Art der Lieferung gewählt, erstattet die Gesellschaft dem Käufer die Lieferkosten nur in der Höhe, die der günstigsten angebotenen Art der Lieferung entspricht. Die Gesellschaft ist nicht verpflichtet, die erhaltenen Zahlungen an den Käufer zurückzuzahlen, bevor sie die Waren wieder zurückerhalten hat oder der Käufer den Nachweis erbracht hat, dass er die Waren an die Gesellschaft zurückgesandt hat.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Datum:</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Unterschrift:</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